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321D5" w:rsidRPr="00B00F50" w:rsidRDefault="00D321D5" w:rsidP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bookmarkStart w:id="0" w:name="_gjdgxs" w:colFirst="0" w:colLast="0"/>
      <w:bookmarkEnd w:id="0"/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t>NAME: Saumya Sehgal</w:t>
      </w:r>
    </w:p>
    <w:p w:rsidR="00D321D5" w:rsidRPr="00B00F50" w:rsidRDefault="00D321D5" w:rsidP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proofErr w:type="gramStart"/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t>ROLLNO:R</w:t>
      </w:r>
      <w:proofErr w:type="gramEnd"/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t>2142220635</w:t>
      </w:r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br/>
        <w:t>SAP ID:500105655</w:t>
      </w:r>
    </w:p>
    <w:p w:rsidR="00D321D5" w:rsidRDefault="00D321D5" w:rsidP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proofErr w:type="gramStart"/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t>BATCH:B</w:t>
      </w:r>
      <w:proofErr w:type="gramEnd"/>
      <w:r w:rsidRPr="00B00F50">
        <w:rPr>
          <w:rFonts w:ascii="Georgia" w:eastAsia="Georgia" w:hAnsi="Georgia" w:cs="Georgia"/>
          <w:b/>
          <w:color w:val="000000"/>
          <w:sz w:val="32"/>
          <w:szCs w:val="32"/>
        </w:rPr>
        <w:t>2</w:t>
      </w:r>
    </w:p>
    <w:p w:rsidR="00C67DBA" w:rsidRDefault="00000000" w:rsidP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Lab Exercise 11– Creating a VPC in Terraform Objective: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Objective: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Learn how to use Terraform to create a basic Virtual Private Cloud (VPC) in AWS.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Prerequisites:</w:t>
      </w:r>
    </w:p>
    <w:p w:rsidR="00C67DB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Terraform installed on your machine.</w:t>
      </w:r>
    </w:p>
    <w:p w:rsidR="00C67DB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AWS CLI configured with the necessary credentials.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Steps: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Create a Terraform Directory: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b/>
          <w:color w:val="000000"/>
          <w:sz w:val="24"/>
          <w:szCs w:val="24"/>
        </w:rPr>
        <w:t>mkdir</w:t>
      </w:r>
      <w:proofErr w:type="spellEnd"/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sz w:val="24"/>
          <w:szCs w:val="24"/>
        </w:rPr>
        <w:t>exp11-vpc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cd </w:t>
      </w:r>
      <w:r>
        <w:rPr>
          <w:rFonts w:ascii="Georgia" w:eastAsia="Georgia" w:hAnsi="Georgia" w:cs="Georgia"/>
          <w:b/>
          <w:sz w:val="24"/>
          <w:szCs w:val="24"/>
        </w:rPr>
        <w:t>exp11-vpc</w:t>
      </w:r>
    </w:p>
    <w:p w:rsidR="00C67DB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Create Terraform Configuration Files:</w:t>
      </w:r>
    </w:p>
    <w:p w:rsidR="00C67DB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Create a file named main.tf:</w:t>
      </w:r>
    </w:p>
    <w:p w:rsidR="00C67DBA" w:rsidRDefault="00000000">
      <w:pPr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819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# vpc.tf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aws_vpc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gfg-vpc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"10.0.0.0/16"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aws_subnet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-subnet"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= aws_vpc.gfg-vpc.id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"10.0.1.0/24"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-subnet"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aws_internet_gateway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gfg-gw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-IG"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aws_route_table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-rt"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route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"0.0.0.0/0"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gateway_id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aws_internet_gateway.gfg-gw.id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"GFG-Route-Table"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aws_route_table_association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gfg-rta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subnet_id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aws_subnet.gfg-subnet.id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route_table_id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= aws_route_table.gfg-rt.id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resource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aws_security_group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-sg"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name        = "my-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-sg"  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vpc_id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aws_vpc.gfg-vpc.id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ingress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description      = "TLS from VPC"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from_port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= 20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to_port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= 20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protocol         = "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tcp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["0.0.0.0/0"]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ipv6_cidr_blocks = [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"::/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egress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from_port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= 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to_port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= 0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protocol         = "-1"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cidr_blocks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     = ["0.0.0.0/0"]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ipv6_cidr_blocks = [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"::/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0"]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C67DBA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tags = {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  Name = "my-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gfg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-sg"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  }</w:t>
      </w:r>
    </w:p>
    <w:p w:rsidR="00C67DBA" w:rsidRDefault="00000000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  <w:between w:val="nil"/>
        </w:pBdr>
        <w:shd w:val="clear" w:color="auto" w:fill="D9D9D9"/>
        <w:spacing w:after="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}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In this configuration, we define an AWS provider, a VPC with a specified CIDR block, and two subnets within the VPC.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Initialize and Apply:</w:t>
      </w:r>
    </w:p>
    <w:p w:rsidR="00C67DB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Run the following Terraform commands to initialize and apply the configuration: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 xml:space="preserve">terraform </w:t>
      </w:r>
      <w:proofErr w:type="spellStart"/>
      <w:r>
        <w:rPr>
          <w:rFonts w:ascii="Georgia" w:eastAsia="Georgia" w:hAnsi="Georgia" w:cs="Georgia"/>
          <w:b/>
          <w:color w:val="000000"/>
          <w:sz w:val="24"/>
          <w:szCs w:val="24"/>
        </w:rPr>
        <w:t>init</w:t>
      </w:r>
      <w:proofErr w:type="spellEnd"/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9718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apply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34925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7559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Terraform will prompt you to confirm the creation of the VPC and subnets. Type yes and press Enter.</w:t>
      </w: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Verify Resources in AWS Console:</w:t>
      </w:r>
    </w:p>
    <w:p w:rsidR="00C67DB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Log in to the AWS Management Console and navigate to the VPC service.</w:t>
      </w:r>
    </w:p>
    <w:p w:rsidR="00C67DBA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Verify that the VPC and subnets with the specified names and settings have been created.</w:t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720741"/>
            <wp:effectExtent l="0" t="0" r="3175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1"/>
                    <a:srcRect t="10266"/>
                    <a:stretch/>
                  </pic:blipFill>
                  <pic:spPr bwMode="auto">
                    <a:xfrm>
                      <a:off x="0" y="0"/>
                      <a:ext cx="5731200" cy="1720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2165217"/>
            <wp:effectExtent l="0" t="0" r="3175" b="6985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2"/>
                    <a:srcRect t="7337"/>
                    <a:stretch/>
                  </pic:blipFill>
                  <pic:spPr bwMode="auto">
                    <a:xfrm>
                      <a:off x="0" y="0"/>
                      <a:ext cx="5731200" cy="216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987428"/>
            <wp:effectExtent l="0" t="0" r="3175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3"/>
                    <a:srcRect t="7397"/>
                    <a:stretch/>
                  </pic:blipFill>
                  <pic:spPr bwMode="auto">
                    <a:xfrm>
                      <a:off x="0" y="0"/>
                      <a:ext cx="5731200" cy="198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2184266"/>
            <wp:effectExtent l="0" t="0" r="3175" b="6985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4"/>
                    <a:srcRect t="7527"/>
                    <a:stretch/>
                  </pic:blipFill>
                  <pic:spPr bwMode="auto">
                    <a:xfrm>
                      <a:off x="0" y="0"/>
                      <a:ext cx="5731200" cy="218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noProof/>
          <w:sz w:val="24"/>
          <w:szCs w:val="24"/>
        </w:rPr>
      </w:pP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  <w:r>
        <w:rPr>
          <w:rFonts w:ascii="Georgia" w:eastAsia="Georgia" w:hAnsi="Georgia" w:cs="Georgia"/>
          <w:noProof/>
          <w:sz w:val="24"/>
          <w:szCs w:val="24"/>
        </w:rPr>
        <w:drawing>
          <wp:inline distT="114300" distB="114300" distL="114300" distR="114300">
            <wp:extent cx="5730875" cy="1962030"/>
            <wp:effectExtent l="0" t="0" r="3175" b="635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5"/>
                    <a:srcRect t="7486"/>
                    <a:stretch/>
                  </pic:blipFill>
                  <pic:spPr bwMode="auto">
                    <a:xfrm>
                      <a:off x="0" y="0"/>
                      <a:ext cx="5731200" cy="196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Update VPC Configuration:</w:t>
      </w:r>
    </w:p>
    <w:p w:rsidR="00C67DB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If you want to modify the VPC configuration, update the main.tf file with the desired changes.</w:t>
      </w:r>
    </w:p>
    <w:p w:rsidR="00C67DB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  <w:rPr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Rerun the terraform apply command to apply the changes: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apply</w:t>
      </w:r>
    </w:p>
    <w:p w:rsidR="00C67DBA" w:rsidRDefault="00C67DBA"/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Clean Up: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After testing, you can clean up the VPC and subnets: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color w:val="000000"/>
          <w:sz w:val="24"/>
          <w:szCs w:val="24"/>
        </w:rPr>
        <w:t>terraform destroy</w:t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9337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1200" cy="27813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noProof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0875" cy="1822337"/>
            <wp:effectExtent l="0" t="0" r="3175" b="6985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8"/>
                    <a:srcRect t="8599"/>
                    <a:stretch/>
                  </pic:blipFill>
                  <pic:spPr bwMode="auto">
                    <a:xfrm>
                      <a:off x="0" y="0"/>
                      <a:ext cx="5731200" cy="182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D5" w:rsidRDefault="00D321D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noProof/>
          <w:sz w:val="24"/>
          <w:szCs w:val="24"/>
        </w:rPr>
      </w:pPr>
    </w:p>
    <w:p w:rsidR="00C67DBA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  <w:between w:val="nil"/>
        </w:pBdr>
        <w:shd w:val="clear" w:color="auto" w:fill="BFBFBF"/>
        <w:spacing w:after="0" w:line="360" w:lineRule="auto"/>
        <w:jc w:val="both"/>
        <w:rPr>
          <w:rFonts w:ascii="Georgia" w:eastAsia="Georgia" w:hAnsi="Georgia" w:cs="Georgia"/>
          <w:b/>
          <w:sz w:val="24"/>
          <w:szCs w:val="24"/>
        </w:rPr>
      </w:pPr>
      <w:r>
        <w:rPr>
          <w:rFonts w:ascii="Georgia" w:eastAsia="Georgia" w:hAnsi="Georgia" w:cs="Georgia"/>
          <w:b/>
          <w:noProof/>
          <w:sz w:val="24"/>
          <w:szCs w:val="24"/>
        </w:rPr>
        <w:drawing>
          <wp:inline distT="114300" distB="114300" distL="114300" distR="114300">
            <wp:extent cx="5730875" cy="1466756"/>
            <wp:effectExtent l="0" t="0" r="3175" b="635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9"/>
                    <a:srcRect t="11832"/>
                    <a:stretch/>
                  </pic:blipFill>
                  <pic:spPr bwMode="auto">
                    <a:xfrm>
                      <a:off x="0" y="0"/>
                      <a:ext cx="5731200" cy="146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Confirm the destruction by typing yes.</w:t>
      </w: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C67DB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sz w:val="24"/>
          <w:szCs w:val="24"/>
        </w:rPr>
      </w:pPr>
    </w:p>
    <w:p w:rsidR="00C67DB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b/>
          <w:color w:val="000000"/>
          <w:sz w:val="32"/>
          <w:szCs w:val="32"/>
        </w:rPr>
      </w:pPr>
      <w:r>
        <w:rPr>
          <w:rFonts w:ascii="Georgia" w:eastAsia="Georgia" w:hAnsi="Georgia" w:cs="Georgia"/>
          <w:b/>
          <w:color w:val="000000"/>
          <w:sz w:val="32"/>
          <w:szCs w:val="32"/>
        </w:rPr>
        <w:t>Conclusion:</w:t>
      </w:r>
    </w:p>
    <w:p w:rsidR="00C67DBA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 lab exercise demonstrates how to create a basic Virtual Private Cloud (VPC) with subnets in AWS using Terraform. The example includes a simple VPC configuration with two subnets. Experiment with different CIDR blocks, settings, and additional AWS resources to customize your VPC.</w:t>
      </w:r>
    </w:p>
    <w:p w:rsidR="00C67DBA" w:rsidRDefault="00C67DBA"/>
    <w:sectPr w:rsidR="00C67DBA">
      <w:headerReference w:type="default" r:id="rId20"/>
      <w:pgSz w:w="11906" w:h="16838"/>
      <w:pgMar w:top="1985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13EFD" w:rsidRDefault="00213EFD">
      <w:pPr>
        <w:spacing w:after="0" w:line="240" w:lineRule="auto"/>
      </w:pPr>
      <w:r>
        <w:separator/>
      </w:r>
    </w:p>
  </w:endnote>
  <w:endnote w:type="continuationSeparator" w:id="0">
    <w:p w:rsidR="00213EFD" w:rsidRDefault="00213E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B25E95A-EB57-4BD5-9B06-2A00BE3A87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25FACB9-559B-42F2-847D-C639452E0CC7}"/>
    <w:embedBold r:id="rId3" w:fontKey="{EC88283A-294D-4B1C-BC58-72D095BFA8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88449D7-3EC1-4498-9EBC-985E770BD25C}"/>
    <w:embedBold r:id="rId5" w:fontKey="{E24E592B-F264-4FD4-B0EF-C78D2ECC68A5}"/>
    <w:embedItalic r:id="rId6" w:fontKey="{E5E1E715-E7E6-4B37-BE87-2FF4054BA7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0E21F77-20AC-45E5-B2BA-9DE9BA29E66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13EFD" w:rsidRDefault="00213EFD">
      <w:pPr>
        <w:spacing w:after="0" w:line="240" w:lineRule="auto"/>
      </w:pPr>
      <w:r>
        <w:separator/>
      </w:r>
    </w:p>
  </w:footnote>
  <w:footnote w:type="continuationSeparator" w:id="0">
    <w:p w:rsidR="00213EFD" w:rsidRDefault="00213E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67DB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Georgia" w:eastAsia="Georgia" w:hAnsi="Georgia" w:cs="Georgia"/>
        <w:color w:val="000000"/>
        <w:sz w:val="28"/>
        <w:szCs w:val="28"/>
      </w:rPr>
    </w:pPr>
    <w:r>
      <w:rPr>
        <w:rFonts w:ascii="Georgia" w:eastAsia="Georgia" w:hAnsi="Georgia" w:cs="Georgia"/>
        <w:color w:val="000000"/>
        <w:sz w:val="28"/>
        <w:szCs w:val="28"/>
      </w:rPr>
      <w:t>Prepared by: Dr. Hitesh Kumar Sharma</w:t>
    </w:r>
  </w:p>
  <w:p w:rsidR="00C67DB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Georgia" w:eastAsia="Georgia" w:hAnsi="Georgia" w:cs="Georgia"/>
        <w:color w:val="000000"/>
        <w:sz w:val="28"/>
        <w:szCs w:val="28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-546099</wp:posOffset>
              </wp:positionH>
              <wp:positionV relativeFrom="paragraph">
                <wp:posOffset>76200</wp:posOffset>
              </wp:positionV>
              <wp:extent cx="6838950" cy="381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926525" y="3780000"/>
                        <a:ext cx="6838950" cy="0"/>
                      </a:xfrm>
                      <a:prstGeom prst="straightConnector1">
                        <a:avLst/>
                      </a:prstGeom>
                      <a:noFill/>
                      <a:ln w="38100" cap="flat" cmpd="sng">
                        <a:solidFill>
                          <a:schemeClr val="accent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-546099</wp:posOffset>
              </wp:positionH>
              <wp:positionV relativeFrom="paragraph">
                <wp:posOffset>76200</wp:posOffset>
              </wp:positionV>
              <wp:extent cx="6838950" cy="38100"/>
              <wp:effectExtent b="0" l="0" r="0" t="0"/>
              <wp:wrapNone/>
              <wp:docPr id="1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38950" cy="38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B5AB0"/>
    <w:multiLevelType w:val="multilevel"/>
    <w:tmpl w:val="DAAA412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2E6768"/>
    <w:multiLevelType w:val="multilevel"/>
    <w:tmpl w:val="7FDE045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2505EA"/>
    <w:multiLevelType w:val="multilevel"/>
    <w:tmpl w:val="3E22FC9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92A4C8C"/>
    <w:multiLevelType w:val="multilevel"/>
    <w:tmpl w:val="B5449F5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A05116A"/>
    <w:multiLevelType w:val="multilevel"/>
    <w:tmpl w:val="AB4CEF3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A6B3F89"/>
    <w:multiLevelType w:val="multilevel"/>
    <w:tmpl w:val="64FEE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436754770">
    <w:abstractNumId w:val="3"/>
  </w:num>
  <w:num w:numId="2" w16cid:durableId="1875725550">
    <w:abstractNumId w:val="5"/>
  </w:num>
  <w:num w:numId="3" w16cid:durableId="1256137835">
    <w:abstractNumId w:val="1"/>
  </w:num>
  <w:num w:numId="4" w16cid:durableId="1094404176">
    <w:abstractNumId w:val="0"/>
  </w:num>
  <w:num w:numId="5" w16cid:durableId="964000965">
    <w:abstractNumId w:val="2"/>
  </w:num>
  <w:num w:numId="6" w16cid:durableId="14454928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DBA"/>
    <w:rsid w:val="00213EFD"/>
    <w:rsid w:val="004C532B"/>
    <w:rsid w:val="00C67DBA"/>
    <w:rsid w:val="00D32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5F4DD"/>
  <w15:docId w15:val="{797CE275-3B1F-4FDC-BE73-64063CB70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424</Words>
  <Characters>2418</Characters>
  <Application>Microsoft Office Word</Application>
  <DocSecurity>0</DocSecurity>
  <Lines>20</Lines>
  <Paragraphs>5</Paragraphs>
  <ScaleCrop>false</ScaleCrop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Saumya sehgal</dc:creator>
  <cp:lastModifiedBy>Saumya Sehgal</cp:lastModifiedBy>
  <cp:revision>2</cp:revision>
  <dcterms:created xsi:type="dcterms:W3CDTF">2025-04-17T10:12:00Z</dcterms:created>
  <dcterms:modified xsi:type="dcterms:W3CDTF">2025-04-17T10:12:00Z</dcterms:modified>
</cp:coreProperties>
</file>